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Анализ РППС в соответствии с ФОП ДО</w:t>
      </w:r>
    </w:p>
    <w:p w14:paraId="02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</w:p>
    <w:p w14:paraId="03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ФИО педагога (</w:t>
      </w:r>
      <w:r>
        <w:rPr>
          <w:sz w:val="24"/>
        </w:rPr>
        <w:t>ов</w:t>
      </w:r>
      <w:r>
        <w:rPr>
          <w:sz w:val="24"/>
        </w:rPr>
        <w:t>)__Коченюк А.С.</w:t>
      </w:r>
    </w:p>
    <w:p w14:paraId="04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>Долж</w:t>
      </w:r>
      <w:r>
        <w:rPr>
          <w:sz w:val="24"/>
        </w:rPr>
        <w:t>ность воспитатель</w:t>
      </w:r>
    </w:p>
    <w:p w14:paraId="05000000">
      <w:pPr>
        <w:pStyle w:val="Style_1"/>
        <w:spacing w:before="4"/>
        <w:ind w:firstLine="0" w:left="0"/>
        <w:jc w:val="left"/>
        <w:rPr>
          <w:sz w:val="24"/>
        </w:rPr>
      </w:pPr>
      <w:r>
        <w:rPr>
          <w:sz w:val="24"/>
        </w:rPr>
        <w:t xml:space="preserve">Группа (кабинет, 9 </w:t>
      </w:r>
      <w:bookmarkStart w:id="1" w:name="_GoBack"/>
      <w:bookmarkEnd w:id="1"/>
    </w:p>
    <w:p w14:paraId="06000000">
      <w:pPr>
        <w:pStyle w:val="Style_1"/>
        <w:spacing w:before="4"/>
        <w:ind w:firstLine="0" w:left="0"/>
        <w:jc w:val="left"/>
        <w:rPr>
          <w:sz w:val="24"/>
        </w:rPr>
      </w:pPr>
    </w:p>
    <w:p w14:paraId="07000000">
      <w:pPr>
        <w:pStyle w:val="Style_1"/>
        <w:spacing w:before="4"/>
        <w:ind w:firstLine="0" w:left="0"/>
        <w:jc w:val="center"/>
        <w:rPr>
          <w:sz w:val="24"/>
        </w:rPr>
      </w:pPr>
      <w:r>
        <w:rPr>
          <w:sz w:val="24"/>
        </w:rPr>
        <w:t xml:space="preserve">Перечень </w:t>
      </w:r>
      <w:r>
        <w:rPr>
          <w:sz w:val="24"/>
        </w:rPr>
        <w:t xml:space="preserve">необходимого </w:t>
      </w:r>
      <w:r>
        <w:rPr>
          <w:sz w:val="24"/>
        </w:rPr>
        <w:t>оборудования и пособий</w:t>
      </w:r>
      <w:r>
        <w:rPr>
          <w:sz w:val="24"/>
        </w:rPr>
        <w:t xml:space="preserve"> для приобретения</w:t>
      </w:r>
    </w:p>
    <w:p w14:paraId="08000000">
      <w:pPr>
        <w:pStyle w:val="Style_1"/>
        <w:spacing w:before="4"/>
        <w:ind w:firstLine="0" w:left="0"/>
        <w:jc w:val="left"/>
        <w:rPr>
          <w:b w:val="1"/>
          <w:i w:val="1"/>
          <w:sz w:val="24"/>
        </w:rPr>
      </w:pPr>
      <w:r>
        <w:rPr>
          <w:b w:val="1"/>
          <w:i w:val="1"/>
          <w:sz w:val="24"/>
        </w:rPr>
        <w:t>Инвариантная часть:</w:t>
      </w:r>
    </w:p>
    <w:p w14:paraId="09000000">
      <w:pPr>
        <w:pStyle w:val="Style_1"/>
        <w:spacing w:before="4"/>
        <w:ind w:firstLine="0" w:left="0"/>
        <w:jc w:val="left"/>
        <w:rPr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2"/>
        <w:gridCol w:w="9316"/>
        <w:gridCol w:w="4572"/>
      </w:tblGrid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репродукции картин русских художников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УМК для развития инженерно-технического образования детей с комплектом занятий.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Ширма для </w:t>
            </w:r>
            <w:r>
              <w:rPr>
                <w:sz w:val="24"/>
              </w:rPr>
              <w:t>кукорльного</w:t>
            </w:r>
            <w:r>
              <w:rPr>
                <w:sz w:val="24"/>
              </w:rPr>
              <w:t xml:space="preserve"> театра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Жалюзи на окна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5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Стеллаж для хранения игр и оборудования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Комплект костюмов по профессиям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46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Матрёшка </w:t>
            </w:r>
            <w:r>
              <w:rPr>
                <w:sz w:val="24"/>
              </w:rPr>
              <w:t>десятикукольная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Настенный планшет распорядок дня с набором карточек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4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Постер произведений живописи и графики так же для знакомства с различными жанрами живописи.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70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Кукольный дом с мебелью</w:t>
            </w:r>
          </w:p>
        </w:tc>
        <w:tc>
          <w:tcPr>
            <w:tcW w:type="dxa" w:w="457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2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3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572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</w:tbl>
    <w:p w14:paraId="30000000"/>
    <w:p w14:paraId="31000000">
      <w:pPr>
        <w:rPr>
          <w:b w:val="1"/>
          <w:i w:val="1"/>
          <w:sz w:val="24"/>
        </w:rPr>
      </w:pPr>
      <w:r>
        <w:rPr>
          <w:b w:val="1"/>
          <w:i w:val="1"/>
          <w:sz w:val="24"/>
        </w:rPr>
        <w:t>Вариативная часть:</w:t>
      </w:r>
    </w:p>
    <w:p w14:paraId="32000000">
      <w:pPr>
        <w:rPr>
          <w:b w:val="1"/>
          <w:i w:val="1"/>
          <w:sz w:val="24"/>
        </w:rPr>
      </w:pPr>
    </w:p>
    <w:tbl>
      <w:tblPr>
        <w:tblStyle w:val="Style_2"/>
        <w:tblInd w:type="dxa" w:w="0"/>
        <w:tblLayout w:type="fixed"/>
      </w:tblPr>
      <w:tblGrid>
        <w:gridCol w:w="675"/>
        <w:gridCol w:w="9476"/>
        <w:gridCol w:w="463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Планируемая дата</w:t>
            </w:r>
          </w:p>
        </w:tc>
      </w:tr>
      <w:tr>
        <w:tc>
          <w:tcPr>
            <w:tcW w:type="dxa" w:w="1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Первоочередное (обязательное)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для наблюдения и экспериментирования с природными объектами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солдатиков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Набор  фигурок насекомых и животных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Стол для экспериментирования с песком и водой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15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Установка для наблюдения за насекомыми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9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>Чековая касса игровая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c>
          <w:tcPr>
            <w:tcW w:type="dxa" w:w="1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1"/>
              <w:spacing w:before="4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 перспективу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  <w:tc>
          <w:tcPr>
            <w:tcW w:type="dxa" w:w="9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Комплект </w:t>
            </w:r>
            <w:r>
              <w:rPr>
                <w:sz w:val="24"/>
              </w:rPr>
              <w:t>панелий</w:t>
            </w:r>
            <w:r>
              <w:rPr>
                <w:sz w:val="24"/>
              </w:rPr>
              <w:t xml:space="preserve"> с заданиями для формирования </w:t>
            </w:r>
            <w:r>
              <w:rPr>
                <w:sz w:val="24"/>
              </w:rPr>
              <w:t>графомоторных</w:t>
            </w:r>
            <w:r>
              <w:rPr>
                <w:sz w:val="24"/>
              </w:rPr>
              <w:t xml:space="preserve"> навыков и подготовки руки к письму.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1"/>
              <w:spacing w:before="4"/>
              <w:ind w:firstLine="0" w:left="0"/>
              <w:jc w:val="left"/>
              <w:rPr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675"/>
          </w:tcPr>
          <w:p w14:paraId="50000000">
            <w:pPr>
              <w:ind w:firstLine="0" w:left="108"/>
            </w:pPr>
          </w:p>
        </w:tc>
        <w:tc>
          <w:tcPr>
            <w:tcW w:type="dxa" w:w="9476"/>
          </w:tcPr>
          <w:p w14:paraId="51000000">
            <w:pPr>
              <w:ind w:firstLine="0" w:left="108"/>
            </w:pPr>
            <w:r>
              <w:t>Скорая помощ</w:t>
            </w:r>
            <w:r>
              <w:t>ь(</w:t>
            </w:r>
            <w:r>
              <w:t>машина), подъемный кран.</w:t>
            </w:r>
          </w:p>
        </w:tc>
        <w:tc>
          <w:tcPr>
            <w:tcW w:type="dxa" w:w="4635"/>
          </w:tcPr>
          <w:p w14:paraId="52000000">
            <w:pPr>
              <w:ind w:firstLine="0" w:left="108"/>
            </w:pPr>
          </w:p>
        </w:tc>
      </w:tr>
      <w:tr>
        <w:trPr>
          <w:trHeight w:hRule="atLeast" w:val="225"/>
        </w:trPr>
        <w:tc>
          <w:tcPr>
            <w:tcW w:type="dxa" w:w="675"/>
          </w:tcPr>
          <w:p w14:paraId="53000000">
            <w:pPr>
              <w:ind w:firstLine="0" w:left="108"/>
            </w:pPr>
          </w:p>
        </w:tc>
        <w:tc>
          <w:tcPr>
            <w:tcW w:type="dxa" w:w="9476"/>
          </w:tcPr>
          <w:p w14:paraId="54000000">
            <w:pPr>
              <w:ind w:firstLine="0" w:left="108"/>
            </w:pPr>
          </w:p>
        </w:tc>
        <w:tc>
          <w:tcPr>
            <w:tcW w:type="dxa" w:w="4635"/>
          </w:tcPr>
          <w:p w14:paraId="55000000">
            <w:pPr>
              <w:ind w:firstLine="0" w:left="108"/>
            </w:pPr>
          </w:p>
        </w:tc>
      </w:tr>
      <w:tr>
        <w:trPr>
          <w:trHeight w:hRule="atLeast" w:val="465"/>
        </w:trPr>
        <w:tc>
          <w:tcPr>
            <w:tcW w:type="dxa" w:w="675"/>
          </w:tcPr>
          <w:p w14:paraId="56000000">
            <w:pPr>
              <w:ind w:firstLine="0" w:left="108"/>
            </w:pPr>
          </w:p>
        </w:tc>
        <w:tc>
          <w:tcPr>
            <w:tcW w:type="dxa" w:w="9476"/>
          </w:tcPr>
          <w:p w14:paraId="57000000">
            <w:pPr>
              <w:ind w:firstLine="0" w:left="108"/>
            </w:pPr>
          </w:p>
        </w:tc>
        <w:tc>
          <w:tcPr>
            <w:tcW w:type="dxa" w:w="4635"/>
          </w:tcPr>
          <w:p w14:paraId="58000000">
            <w:pPr>
              <w:ind w:firstLine="0" w:left="108"/>
            </w:pPr>
          </w:p>
        </w:tc>
      </w:tr>
      <w:tr>
        <w:trPr>
          <w:trHeight w:hRule="atLeast" w:val="495"/>
        </w:trPr>
        <w:tc>
          <w:tcPr>
            <w:tcW w:type="dxa" w:w="675"/>
          </w:tcPr>
          <w:p w14:paraId="59000000">
            <w:pPr>
              <w:ind w:firstLine="0" w:left="108"/>
            </w:pPr>
          </w:p>
        </w:tc>
        <w:tc>
          <w:tcPr>
            <w:tcW w:type="dxa" w:w="9476"/>
          </w:tcPr>
          <w:p w14:paraId="5A000000">
            <w:pPr>
              <w:ind w:firstLine="0" w:left="108"/>
            </w:pPr>
          </w:p>
        </w:tc>
        <w:tc>
          <w:tcPr>
            <w:tcW w:type="dxa" w:w="4635"/>
          </w:tcPr>
          <w:p w14:paraId="5B000000">
            <w:pPr>
              <w:ind w:firstLine="0" w:left="108"/>
            </w:pPr>
          </w:p>
        </w:tc>
      </w:tr>
      <w:tr>
        <w:trPr>
          <w:trHeight w:hRule="atLeast" w:val="420"/>
        </w:trPr>
        <w:tc>
          <w:tcPr>
            <w:tcW w:type="dxa" w:w="675"/>
          </w:tcPr>
          <w:p w14:paraId="5C000000">
            <w:pPr>
              <w:ind w:firstLine="0" w:left="108"/>
            </w:pPr>
          </w:p>
        </w:tc>
        <w:tc>
          <w:tcPr>
            <w:tcW w:type="dxa" w:w="9476"/>
          </w:tcPr>
          <w:p w14:paraId="5D000000">
            <w:pPr>
              <w:ind w:firstLine="0" w:left="108"/>
            </w:pPr>
          </w:p>
        </w:tc>
        <w:tc>
          <w:tcPr>
            <w:tcW w:type="dxa" w:w="4635"/>
          </w:tcPr>
          <w:p w14:paraId="5E000000">
            <w:pPr>
              <w:ind w:firstLine="0" w:left="108"/>
            </w:pPr>
          </w:p>
        </w:tc>
      </w:tr>
      <w:tr>
        <w:trPr>
          <w:trHeight w:hRule="atLeast" w:val="390"/>
        </w:trPr>
        <w:tc>
          <w:tcPr>
            <w:tcW w:type="dxa" w:w="675"/>
          </w:tcPr>
          <w:p w14:paraId="5F000000">
            <w:pPr>
              <w:ind w:firstLine="0" w:left="108"/>
            </w:pPr>
          </w:p>
        </w:tc>
        <w:tc>
          <w:tcPr>
            <w:tcW w:type="dxa" w:w="9476"/>
          </w:tcPr>
          <w:p w14:paraId="60000000">
            <w:pPr>
              <w:ind w:firstLine="0" w:left="108"/>
            </w:pPr>
          </w:p>
        </w:tc>
        <w:tc>
          <w:tcPr>
            <w:tcW w:type="dxa" w:w="4635"/>
          </w:tcPr>
          <w:p w14:paraId="61000000">
            <w:pPr>
              <w:ind w:firstLine="0" w:left="108"/>
            </w:pPr>
          </w:p>
        </w:tc>
      </w:tr>
    </w:tbl>
    <w:p w14:paraId="62000000"/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" w:type="paragraph">
    <w:name w:val="Body Text"/>
    <w:basedOn w:val="Style_3"/>
    <w:link w:val="Style_1_ch"/>
    <w:pPr>
      <w:ind w:firstLine="0" w:left="573"/>
      <w:jc w:val="both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2023-12-26T07:21:21Z</dcterms:modified>
</cp:coreProperties>
</file>